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39" w:rsidRPr="006C5BBB" w:rsidRDefault="00F102AA" w:rsidP="00CA0939">
      <w:pPr>
        <w:pStyle w:val="2"/>
        <w:jc w:val="center"/>
        <w:rPr>
          <w:rStyle w:val="FontStyle55"/>
          <w:b/>
          <w:bCs w:val="0"/>
          <w:i/>
          <w:sz w:val="24"/>
          <w:szCs w:val="24"/>
        </w:rPr>
      </w:pPr>
      <w:r>
        <w:rPr>
          <w:rStyle w:val="FontStyle55"/>
          <w:b/>
          <w:bCs w:val="0"/>
          <w:i/>
          <w:sz w:val="24"/>
          <w:szCs w:val="24"/>
          <w:lang w:val="en"/>
        </w:rPr>
        <w:t>Summary</w:t>
      </w:r>
      <w:r w:rsidR="00196FE2" w:rsidRPr="00196FE2">
        <w:rPr>
          <w:rStyle w:val="FontStyle55"/>
          <w:b/>
          <w:bCs w:val="0"/>
          <w:i/>
          <w:sz w:val="24"/>
          <w:szCs w:val="24"/>
          <w:lang w:val="en-US"/>
        </w:rPr>
        <w:t xml:space="preserve"> </w:t>
      </w:r>
      <w:r>
        <w:rPr>
          <w:rStyle w:val="FontStyle55"/>
          <w:b/>
          <w:bCs w:val="0"/>
          <w:i/>
          <w:sz w:val="24"/>
          <w:szCs w:val="24"/>
          <w:lang w:val="en-US"/>
        </w:rPr>
        <w:t>of</w:t>
      </w:r>
      <w:r>
        <w:rPr>
          <w:rStyle w:val="FontStyle55"/>
          <w:b/>
          <w:bCs w:val="0"/>
          <w:i/>
          <w:sz w:val="24"/>
          <w:szCs w:val="24"/>
          <w:lang w:val="en"/>
        </w:rPr>
        <w:t xml:space="preserve"> the working program of the academic discipline</w:t>
      </w:r>
    </w:p>
    <w:p w:rsidR="00CA0939" w:rsidRPr="009A0414" w:rsidRDefault="009D7932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  <w:r>
        <w:rPr>
          <w:rStyle w:val="FontStyle55"/>
          <w:rFonts w:cs="Times New Roman"/>
          <w:bCs/>
          <w:sz w:val="24"/>
          <w:szCs w:val="24"/>
          <w:lang w:val="en"/>
        </w:rPr>
        <w:t>«</w:t>
      </w:r>
      <w:r w:rsidRPr="009D7932">
        <w:rPr>
          <w:rStyle w:val="FontStyle55"/>
          <w:rFonts w:cs="Times New Roman"/>
          <w:bCs/>
          <w:sz w:val="24"/>
          <w:szCs w:val="24"/>
          <w:lang w:val="en"/>
        </w:rPr>
        <w:t>INFORMATION TECHNOLOGY IN PHARMACY</w:t>
      </w:r>
      <w:r w:rsidR="00F102AA" w:rsidRPr="006C5BBB">
        <w:rPr>
          <w:rStyle w:val="FontStyle55"/>
          <w:rFonts w:cs="Times New Roman"/>
          <w:bCs/>
          <w:sz w:val="24"/>
          <w:szCs w:val="24"/>
          <w:lang w:val="en"/>
        </w:rPr>
        <w:t>»</w:t>
      </w:r>
    </w:p>
    <w:p w:rsidR="00CA0939" w:rsidRPr="003F2247" w:rsidRDefault="00CA0939" w:rsidP="00CA0939">
      <w:pPr>
        <w:jc w:val="center"/>
        <w:rPr>
          <w:rStyle w:val="FontStyle55"/>
          <w:rFonts w:cs="Times New Roman"/>
          <w:bCs/>
          <w:sz w:val="24"/>
          <w:szCs w:val="24"/>
          <w:lang w:val="en-US"/>
        </w:rPr>
      </w:pPr>
    </w:p>
    <w:p w:rsidR="00CA0939" w:rsidRPr="009A0414" w:rsidRDefault="00F102AA" w:rsidP="00CA0939">
      <w:pPr>
        <w:jc w:val="both"/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programs</w:t>
      </w:r>
      <w:r w:rsidRPr="006C5BBB">
        <w:rPr>
          <w:sz w:val="24"/>
          <w:szCs w:val="24"/>
          <w:lang w:val="en"/>
        </w:rPr>
        <w:t>)</w:t>
      </w:r>
      <w:r w:rsidR="009D7932">
        <w:rPr>
          <w:sz w:val="24"/>
          <w:szCs w:val="24"/>
          <w:lang w:val="en"/>
        </w:rPr>
        <w:t xml:space="preserve"> </w:t>
      </w:r>
      <w:r w:rsidR="009D7932" w:rsidRPr="009D7932">
        <w:rPr>
          <w:sz w:val="24"/>
          <w:szCs w:val="24"/>
          <w:lang w:val="en"/>
        </w:rPr>
        <w:t>33.05.01 Pharmacy</w:t>
      </w:r>
    </w:p>
    <w:p w:rsidR="00CA0939" w:rsidRPr="009A0414" w:rsidRDefault="00F102AA" w:rsidP="009D7932">
      <w:pPr>
        <w:jc w:val="both"/>
        <w:rPr>
          <w:i/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 </w:t>
      </w:r>
    </w:p>
    <w:p w:rsidR="00CA0939" w:rsidRDefault="00543847" w:rsidP="00CA0939">
      <w:pPr>
        <w:rPr>
          <w:sz w:val="24"/>
          <w:szCs w:val="24"/>
          <w:lang w:val="en"/>
        </w:rPr>
      </w:pPr>
      <w:r w:rsidRPr="00543847">
        <w:rPr>
          <w:sz w:val="24"/>
          <w:szCs w:val="24"/>
          <w:lang w:val="en"/>
        </w:rPr>
        <w:t xml:space="preserve">Department of Management and Economics of Pharmacy and Pharmaceutical Technology </w:t>
      </w:r>
    </w:p>
    <w:p w:rsidR="00543847" w:rsidRPr="009A0414" w:rsidRDefault="00543847" w:rsidP="00CA0939">
      <w:pPr>
        <w:rPr>
          <w:sz w:val="24"/>
          <w:szCs w:val="24"/>
          <w:lang w:val="en-US"/>
        </w:rPr>
      </w:pPr>
    </w:p>
    <w:p w:rsidR="00543847" w:rsidRPr="00543847" w:rsidRDefault="00F102AA" w:rsidP="00543847">
      <w:pPr>
        <w:pStyle w:val="a3"/>
        <w:numPr>
          <w:ilvl w:val="0"/>
          <w:numId w:val="5"/>
        </w:numPr>
        <w:tabs>
          <w:tab w:val="left" w:pos="709"/>
        </w:tabs>
        <w:jc w:val="both"/>
        <w:rPr>
          <w:sz w:val="24"/>
          <w:szCs w:val="24"/>
          <w:lang w:val="en"/>
        </w:rPr>
      </w:pPr>
      <w:r w:rsidRPr="00543847">
        <w:rPr>
          <w:b/>
          <w:sz w:val="24"/>
          <w:szCs w:val="24"/>
          <w:lang w:val="en"/>
        </w:rPr>
        <w:t>The purpose of mastering the discipline</w:t>
      </w:r>
      <w:r w:rsidRPr="00543847">
        <w:rPr>
          <w:sz w:val="24"/>
          <w:szCs w:val="24"/>
          <w:lang w:val="en"/>
        </w:rPr>
        <w:t xml:space="preserve"> </w:t>
      </w:r>
    </w:p>
    <w:p w:rsidR="00543847" w:rsidRPr="00543847" w:rsidRDefault="00543847" w:rsidP="0054384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  <w:lang w:val="en-US"/>
        </w:rPr>
      </w:pPr>
      <w:r w:rsidRPr="00543847">
        <w:rPr>
          <w:sz w:val="24"/>
          <w:szCs w:val="24"/>
          <w:lang w:val="en-US"/>
        </w:rPr>
        <w:t>universal competences (UC-1.2, UC-1.3);</w:t>
      </w:r>
    </w:p>
    <w:p w:rsidR="00543847" w:rsidRPr="00543847" w:rsidRDefault="00543847" w:rsidP="00543847">
      <w:pPr>
        <w:pStyle w:val="a3"/>
        <w:numPr>
          <w:ilvl w:val="0"/>
          <w:numId w:val="4"/>
        </w:numPr>
        <w:tabs>
          <w:tab w:val="left" w:pos="709"/>
        </w:tabs>
        <w:jc w:val="both"/>
        <w:rPr>
          <w:sz w:val="24"/>
          <w:szCs w:val="24"/>
          <w:lang w:val="en-US"/>
        </w:rPr>
      </w:pPr>
      <w:r w:rsidRPr="00543847">
        <w:rPr>
          <w:sz w:val="24"/>
          <w:szCs w:val="24"/>
          <w:lang w:val="en-US"/>
        </w:rPr>
        <w:t>general professional competencies (GPC-6).</w:t>
      </w:r>
    </w:p>
    <w:p w:rsidR="00543847" w:rsidRPr="00543847" w:rsidRDefault="00543847" w:rsidP="00543847">
      <w:pPr>
        <w:pStyle w:val="a3"/>
        <w:ind w:left="360"/>
        <w:jc w:val="both"/>
        <w:rPr>
          <w:b/>
          <w:sz w:val="24"/>
          <w:szCs w:val="24"/>
          <w:lang w:val="en-US"/>
        </w:rPr>
      </w:pPr>
    </w:p>
    <w:p w:rsidR="00CA0939" w:rsidRPr="003F2247" w:rsidRDefault="00F102AA" w:rsidP="00CA0939">
      <w:pPr>
        <w:tabs>
          <w:tab w:val="left" w:pos="993"/>
        </w:tabs>
        <w:ind w:firstLine="709"/>
        <w:rPr>
          <w:rStyle w:val="FontStyle55"/>
          <w:rFonts w:cs="Times New Roman"/>
          <w:bCs/>
          <w:sz w:val="24"/>
          <w:szCs w:val="24"/>
          <w:lang w:val="en-US"/>
        </w:rPr>
      </w:pPr>
      <w:r w:rsidRPr="003F2247">
        <w:rPr>
          <w:rStyle w:val="FontStyle55"/>
          <w:rFonts w:cs="Times New Roman"/>
          <w:bCs/>
          <w:sz w:val="24"/>
          <w:szCs w:val="24"/>
          <w:lang w:val="en"/>
        </w:rPr>
        <w:t>2.</w:t>
      </w:r>
      <w:r w:rsidRPr="003F2247">
        <w:rPr>
          <w:rStyle w:val="FontStyle55"/>
          <w:rFonts w:cs="Times New Roman"/>
          <w:bCs/>
          <w:sz w:val="24"/>
          <w:szCs w:val="24"/>
          <w:lang w:val="en"/>
        </w:rPr>
        <w:tab/>
        <w:t>Position of the academic discipline in the structure of the General Educational Program (GEP).</w:t>
      </w:r>
    </w:p>
    <w:p w:rsidR="00543847" w:rsidRPr="007A69D0" w:rsidRDefault="00F102AA" w:rsidP="00543847">
      <w:pPr>
        <w:ind w:firstLine="709"/>
        <w:rPr>
          <w:sz w:val="24"/>
          <w:szCs w:val="24"/>
          <w:lang w:val="en-US"/>
        </w:rPr>
      </w:pPr>
      <w:r w:rsidRPr="00430822">
        <w:rPr>
          <w:rStyle w:val="FontStyle54"/>
          <w:rFonts w:cs="Times New Roman"/>
          <w:b/>
          <w:sz w:val="24"/>
          <w:szCs w:val="24"/>
          <w:lang w:val="en"/>
        </w:rPr>
        <w:t xml:space="preserve">2.1. </w:t>
      </w:r>
      <w:r w:rsidR="00543847" w:rsidRPr="008E46AD">
        <w:rPr>
          <w:sz w:val="24"/>
          <w:szCs w:val="24"/>
          <w:lang w:val="en-US"/>
        </w:rPr>
        <w:t xml:space="preserve">The discipline </w:t>
      </w:r>
      <w:r w:rsidR="00543847" w:rsidRPr="007A69D0">
        <w:rPr>
          <w:sz w:val="24"/>
          <w:szCs w:val="24"/>
          <w:lang w:val="en-US"/>
        </w:rPr>
        <w:t>«</w:t>
      </w:r>
      <w:r w:rsidR="00543847" w:rsidRPr="008E46AD">
        <w:rPr>
          <w:sz w:val="24"/>
          <w:szCs w:val="24"/>
          <w:lang w:val="en-US"/>
        </w:rPr>
        <w:t>information technology in pharmacy</w:t>
      </w:r>
      <w:r w:rsidR="00543847" w:rsidRPr="007A69D0">
        <w:rPr>
          <w:sz w:val="24"/>
          <w:szCs w:val="24"/>
          <w:lang w:val="en-US"/>
        </w:rPr>
        <w:t>»</w:t>
      </w:r>
      <w:r w:rsidR="00543847" w:rsidRPr="008E46AD">
        <w:rPr>
          <w:sz w:val="24"/>
          <w:szCs w:val="24"/>
          <w:lang w:val="en-US"/>
        </w:rPr>
        <w:t xml:space="preserve"> refers </w:t>
      </w:r>
      <w:r w:rsidR="00543847" w:rsidRPr="008E46AD">
        <w:rPr>
          <w:bCs/>
          <w:sz w:val="24"/>
          <w:szCs w:val="24"/>
          <w:lang w:val="en-US"/>
        </w:rPr>
        <w:t>to</w:t>
      </w:r>
      <w:r w:rsidR="00543847" w:rsidRPr="008E46AD">
        <w:rPr>
          <w:sz w:val="24"/>
          <w:szCs w:val="24"/>
          <w:lang w:val="en-US"/>
        </w:rPr>
        <w:t xml:space="preserve"> the </w:t>
      </w:r>
      <w:proofErr w:type="spellStart"/>
      <w:r w:rsidR="00543847" w:rsidRPr="008E46AD">
        <w:rPr>
          <w:sz w:val="24"/>
          <w:szCs w:val="24"/>
          <w:lang w:val="en-US"/>
        </w:rPr>
        <w:t>corepart</w:t>
      </w:r>
      <w:proofErr w:type="spellEnd"/>
      <w:r w:rsidR="00543847" w:rsidRPr="008E46AD">
        <w:rPr>
          <w:i/>
          <w:sz w:val="24"/>
          <w:szCs w:val="24"/>
          <w:lang w:val="en-US"/>
        </w:rPr>
        <w:t xml:space="preserve"> </w:t>
      </w:r>
      <w:r w:rsidR="00543847" w:rsidRPr="008E46AD">
        <w:rPr>
          <w:sz w:val="24"/>
          <w:szCs w:val="24"/>
          <w:lang w:val="en-US"/>
        </w:rPr>
        <w:t>of Block 1 of GEP HE.</w:t>
      </w:r>
    </w:p>
    <w:p w:rsidR="00543847" w:rsidRPr="007A69D0" w:rsidRDefault="00543847" w:rsidP="00543847">
      <w:pPr>
        <w:tabs>
          <w:tab w:val="left" w:pos="709"/>
        </w:tabs>
        <w:ind w:firstLine="709"/>
        <w:jc w:val="both"/>
        <w:rPr>
          <w:sz w:val="24"/>
          <w:szCs w:val="24"/>
          <w:lang w:val="en-US"/>
        </w:rPr>
      </w:pPr>
      <w:r w:rsidRPr="007A69D0">
        <w:rPr>
          <w:sz w:val="24"/>
          <w:szCs w:val="24"/>
          <w:lang w:val="en-US"/>
        </w:rPr>
        <w:t>Discipline index B1.O.8.</w:t>
      </w:r>
    </w:p>
    <w:p w:rsidR="00CA0939" w:rsidRPr="00C2265B" w:rsidRDefault="00543847" w:rsidP="00543847">
      <w:pPr>
        <w:ind w:firstLine="709"/>
        <w:rPr>
          <w:rStyle w:val="FontStyle54"/>
          <w:rFonts w:cs="Times New Roman"/>
          <w:b/>
          <w:sz w:val="24"/>
          <w:szCs w:val="24"/>
          <w:lang w:val="en-US"/>
        </w:rPr>
      </w:pPr>
      <w:r w:rsidRPr="007A69D0">
        <w:rPr>
          <w:sz w:val="24"/>
          <w:szCs w:val="24"/>
          <w:lang w:val="en-US"/>
        </w:rPr>
        <w:t>The discipline is studied in the 5th semester of the 3rd year of study</w:t>
      </w: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rFonts w:cs="Times New Roman"/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3. Deliverables of mastering the academic discipline and metrics of competence acquisition</w:t>
      </w:r>
    </w:p>
    <w:p w:rsidR="00430822" w:rsidRDefault="00F102AA" w:rsidP="00430822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ab/>
        <w:t>Mastering the discipline aims at acquiring the following universal (UC) or/and general professional (GPC) or/and professional (PC) competencies</w:t>
      </w:r>
    </w:p>
    <w:tbl>
      <w:tblPr>
        <w:tblW w:w="53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1298"/>
        <w:gridCol w:w="2163"/>
        <w:gridCol w:w="2163"/>
        <w:gridCol w:w="1299"/>
        <w:gridCol w:w="1299"/>
        <w:gridCol w:w="1523"/>
      </w:tblGrid>
      <w:tr w:rsidR="00891DEC" w:rsidRPr="009D7932" w:rsidTr="00297169">
        <w:trPr>
          <w:trHeight w:val="3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"/>
              </w:rPr>
              <w:t>The content of the competence (or its part)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"/>
              </w:rPr>
              <w:t>Code and name of the competence acquisition metric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tabs>
                <w:tab w:val="left" w:pos="708"/>
                <w:tab w:val="right" w:leader="underscore" w:pos="9639"/>
              </w:tabs>
              <w:spacing w:line="25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"/>
              </w:rPr>
              <w:t>As a result of mastering the discipline, the students should:</w:t>
            </w:r>
          </w:p>
        </w:tc>
      </w:tr>
      <w:tr w:rsidR="00891DEC" w:rsidTr="00297169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P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430822">
            <w:pPr>
              <w:spacing w:line="256" w:lineRule="auto"/>
              <w:rPr>
                <w:rFonts w:cs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know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be able to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  <w:lang w:val="en"/>
              </w:rPr>
            </w:pPr>
          </w:p>
          <w:p w:rsidR="00430822" w:rsidRDefault="00F102AA">
            <w:pPr>
              <w:spacing w:line="25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"/>
              </w:rPr>
              <w:t>possess</w:t>
            </w:r>
          </w:p>
          <w:p w:rsidR="00430822" w:rsidRDefault="0043082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297169" w:rsidRPr="00297169" w:rsidTr="00297169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Default="00297169" w:rsidP="0029716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spacing w:before="3" w:line="257" w:lineRule="exact"/>
              <w:ind w:left="57"/>
              <w:jc w:val="both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 xml:space="preserve">UС-1.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spacing w:line="237" w:lineRule="auto"/>
              <w:ind w:left="57" w:right="26"/>
              <w:jc w:val="both"/>
              <w:rPr>
                <w:iCs/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Able to realize critical analysis of problem situations based on</w:t>
            </w:r>
            <w:r w:rsidRPr="007A69D0">
              <w:rPr>
                <w:sz w:val="24"/>
                <w:szCs w:val="24"/>
                <w:lang w:val="en-US"/>
              </w:rPr>
              <w:t xml:space="preserve"> </w:t>
            </w:r>
            <w:r w:rsidRPr="008E46AD">
              <w:rPr>
                <w:sz w:val="24"/>
                <w:szCs w:val="24"/>
                <w:lang w:val="en-US"/>
              </w:rPr>
              <w:t>a systematic approach, develop strategy actions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8E46AD" w:rsidRDefault="00297169" w:rsidP="00297169">
            <w:pPr>
              <w:pStyle w:val="TableParagraph"/>
              <w:spacing w:line="252" w:lineRule="exact"/>
              <w:ind w:left="62"/>
              <w:jc w:val="both"/>
              <w:rPr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UC-1.1. Analyzes the problem situation as a system identifying its components and connections between them</w:t>
            </w:r>
          </w:p>
          <w:p w:rsidR="00297169" w:rsidRPr="008E46AD" w:rsidRDefault="00297169" w:rsidP="00297169">
            <w:pPr>
              <w:pStyle w:val="TableParagraph"/>
              <w:spacing w:line="252" w:lineRule="exact"/>
              <w:ind w:left="62"/>
              <w:jc w:val="both"/>
              <w:rPr>
                <w:sz w:val="24"/>
                <w:szCs w:val="24"/>
                <w:lang w:val="en-US"/>
              </w:rPr>
            </w:pPr>
          </w:p>
          <w:p w:rsidR="00297169" w:rsidRPr="007A69D0" w:rsidRDefault="00297169" w:rsidP="00297169">
            <w:pPr>
              <w:pStyle w:val="TableParagraph"/>
              <w:spacing w:line="252" w:lineRule="exact"/>
              <w:ind w:left="62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standard professional tasks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 xml:space="preserve">Use information, bibliographic resources in biomedical and pharmaceutical terminology, information and communication technologies and taking into account the basic requirements of </w:t>
            </w:r>
            <w:r w:rsidRPr="007A69D0">
              <w:rPr>
                <w:iCs/>
                <w:sz w:val="24"/>
                <w:szCs w:val="24"/>
                <w:lang w:val="en-US"/>
              </w:rPr>
              <w:lastRenderedPageBreak/>
              <w:t>information security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lastRenderedPageBreak/>
              <w:t>information, bibliographic resources of biomedical and pharmaceutical terminology, information and communication technologies and taking into account the basic requirements of information security</w:t>
            </w:r>
          </w:p>
        </w:tc>
      </w:tr>
      <w:tr w:rsidR="00297169" w:rsidRPr="00297169" w:rsidTr="00297169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297169" w:rsidRDefault="00297169" w:rsidP="0029716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spacing w:before="3" w:line="257" w:lineRule="exact"/>
              <w:ind w:left="57"/>
              <w:jc w:val="both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 xml:space="preserve">UС-1.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spacing w:line="237" w:lineRule="auto"/>
              <w:ind w:left="57" w:right="26"/>
              <w:jc w:val="both"/>
              <w:rPr>
                <w:iCs/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Able to realize critical analysis of problem situations based on</w:t>
            </w:r>
            <w:r w:rsidRPr="007A69D0">
              <w:rPr>
                <w:sz w:val="24"/>
                <w:szCs w:val="24"/>
                <w:lang w:val="en-US"/>
              </w:rPr>
              <w:t xml:space="preserve"> </w:t>
            </w:r>
            <w:r w:rsidRPr="008E46AD">
              <w:rPr>
                <w:sz w:val="24"/>
                <w:szCs w:val="24"/>
                <w:lang w:val="en-US"/>
              </w:rPr>
              <w:t>a systematic approach, develop strategy actions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spacing w:line="237" w:lineRule="auto"/>
              <w:ind w:left="62" w:right="63"/>
              <w:jc w:val="both"/>
              <w:rPr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UC-1.3. Critically assesses reliability of information sources, works with conflicting information from different sources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standard professional tasks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Use information, bibliographic resources in biomedical and pharmaceutical terminology, information and communication technologies and taking into account the basic requirements of information security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information, bibliographic resources of biomedical and pharmaceutical terminology, information and communication technologies and taking into account the basic requirements of information security</w:t>
            </w:r>
          </w:p>
        </w:tc>
      </w:tr>
      <w:tr w:rsidR="00297169" w:rsidRPr="00297169" w:rsidTr="00297169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297169" w:rsidRDefault="00297169" w:rsidP="0029716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7A69D0">
              <w:rPr>
                <w:sz w:val="24"/>
                <w:szCs w:val="24"/>
              </w:rPr>
              <w:t xml:space="preserve">GPC-6.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Able to understand the principles of modern information technologies and use them to solve the tasks of professional activity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ind w:left="111" w:right="89"/>
              <w:jc w:val="both"/>
              <w:rPr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GPC-6.1. Applies modern information technologies in the interaction with parties to the circulation of medicinal products taking into account the requirements of information security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standard professional tasks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 xml:space="preserve">Use information, bibliographic resources in biomedical and pharmaceutical terminology, information and communication technologies and taking into account the basic requirements of </w:t>
            </w:r>
            <w:r w:rsidRPr="007A69D0">
              <w:rPr>
                <w:iCs/>
                <w:sz w:val="24"/>
                <w:szCs w:val="24"/>
                <w:lang w:val="en-US"/>
              </w:rPr>
              <w:lastRenderedPageBreak/>
              <w:t>information security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lastRenderedPageBreak/>
              <w:t>information, bibliographic resources of biomedical and pharmaceutical terminology, information and communication technologies and taking into account the basic requirements of information security</w:t>
            </w:r>
          </w:p>
        </w:tc>
      </w:tr>
      <w:tr w:rsidR="00297169" w:rsidRPr="00297169" w:rsidTr="00297169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297169" w:rsidRDefault="00297169" w:rsidP="0029716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7A69D0">
              <w:rPr>
                <w:sz w:val="24"/>
                <w:szCs w:val="24"/>
              </w:rPr>
              <w:t xml:space="preserve">GPC-6.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Able to understand the principles of modern information technologies and use them to solve the tasks of professional activity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ind w:left="111" w:right="88"/>
              <w:jc w:val="both"/>
              <w:rPr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GPC-6.2. Performs an effective search for information necessary to solve the tasks of professional activity using legal reference systems and professional pharmaceutical databases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standard professional tasks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Use information, bibliographic resources in biomedical and pharmaceutical terminology, information and communication technologies and taking into account the basic requirements of information security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information, bibliographic resources of biomedical and pharmaceutical terminology, information and communication technologies and taking into account the basic requirements of information security</w:t>
            </w:r>
          </w:p>
        </w:tc>
      </w:tr>
      <w:tr w:rsidR="00297169" w:rsidRPr="00297169" w:rsidTr="00297169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297169" w:rsidRDefault="00297169" w:rsidP="0029716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7A69D0">
              <w:rPr>
                <w:sz w:val="24"/>
                <w:szCs w:val="24"/>
              </w:rPr>
              <w:t xml:space="preserve">GPC-6.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Able to understand the principles of modern information technologies and use them to solve the tasks of professional activity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ind w:left="111" w:right="89"/>
              <w:jc w:val="both"/>
              <w:rPr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GPC-6.3. Uses specialized software for mathematical processing of observational and experimental data in solving problems of professional activity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standard professional tasks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 xml:space="preserve">Use information, bibliographic resources in biomedical and pharmaceutical terminology, information and communication technologies and taking into account the basic requirements of </w:t>
            </w:r>
            <w:r w:rsidRPr="007A69D0">
              <w:rPr>
                <w:iCs/>
                <w:sz w:val="24"/>
                <w:szCs w:val="24"/>
                <w:lang w:val="en-US"/>
              </w:rPr>
              <w:lastRenderedPageBreak/>
              <w:t>information security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lastRenderedPageBreak/>
              <w:t>information, bibliographic resources of biomedical and pharmaceutical terminology, information and communication technologies and taking into account the basic requirements of information security</w:t>
            </w:r>
          </w:p>
        </w:tc>
      </w:tr>
      <w:tr w:rsidR="00297169" w:rsidRPr="00297169" w:rsidTr="00297169">
        <w:trPr>
          <w:trHeight w:val="3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297169" w:rsidRDefault="00297169" w:rsidP="00297169">
            <w:pPr>
              <w:widowControl w:val="0"/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spacing w:line="256" w:lineRule="auto"/>
              <w:ind w:left="0" w:firstLine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7A69D0">
              <w:rPr>
                <w:sz w:val="24"/>
                <w:szCs w:val="24"/>
              </w:rPr>
              <w:t xml:space="preserve">GPC-6.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708"/>
                <w:tab w:val="right" w:leader="underscore" w:pos="9639"/>
              </w:tabs>
              <w:rPr>
                <w:bCs/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Able to understand the principles of modern information technologies and use them to solve the tasks of professional activity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pStyle w:val="TableParagraph"/>
              <w:ind w:left="111" w:right="89"/>
              <w:jc w:val="both"/>
              <w:rPr>
                <w:sz w:val="24"/>
                <w:szCs w:val="24"/>
                <w:lang w:val="en-US"/>
              </w:rPr>
            </w:pPr>
            <w:r w:rsidRPr="008E46AD">
              <w:rPr>
                <w:sz w:val="24"/>
                <w:szCs w:val="24"/>
                <w:lang w:val="en-US"/>
              </w:rPr>
              <w:t>GPC-6.4. Applies automated information systems in the internal processes of the pharmaceutical organization, as well as for interactions with customers and suppliers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standard professional tasks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tabs>
                <w:tab w:val="left" w:pos="1455"/>
              </w:tabs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Use information, bibliographic resources in biomedical and pharmaceutical terminology, information and communication technologies and taking into account the basic requirements of information security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69" w:rsidRPr="007A69D0" w:rsidRDefault="00297169" w:rsidP="00297169">
            <w:pPr>
              <w:jc w:val="both"/>
              <w:rPr>
                <w:iCs/>
                <w:sz w:val="24"/>
                <w:szCs w:val="24"/>
                <w:lang w:val="en-US"/>
              </w:rPr>
            </w:pPr>
            <w:r w:rsidRPr="007A69D0">
              <w:rPr>
                <w:iCs/>
                <w:sz w:val="24"/>
                <w:szCs w:val="24"/>
                <w:lang w:val="en-US"/>
              </w:rPr>
              <w:t>information, bibliographic resources of biomedical and pharmaceutical terminology, information and communication technologies and taking into account the basic requirements of information security</w:t>
            </w:r>
          </w:p>
        </w:tc>
      </w:tr>
    </w:tbl>
    <w:p w:rsidR="00430822" w:rsidRPr="00297169" w:rsidRDefault="00430822" w:rsidP="00CA0939">
      <w:pPr>
        <w:tabs>
          <w:tab w:val="left" w:pos="709"/>
        </w:tabs>
        <w:ind w:firstLine="709"/>
        <w:rPr>
          <w:rFonts w:cs="Times New Roman"/>
          <w:b/>
          <w:color w:val="000000"/>
          <w:lang w:val="en-US"/>
        </w:rPr>
      </w:pPr>
    </w:p>
    <w:p w:rsidR="00D768F6" w:rsidRDefault="00F102AA" w:rsidP="00D768F6">
      <w:pPr>
        <w:ind w:firstLine="709"/>
        <w:jc w:val="both"/>
        <w:rPr>
          <w:rFonts w:cs="Times New Roman"/>
          <w:b/>
          <w:sz w:val="22"/>
          <w:szCs w:val="22"/>
          <w:lang w:val="en" w:eastAsia="en-US"/>
        </w:rPr>
      </w:pPr>
      <w:r>
        <w:rPr>
          <w:rFonts w:cs="Times New Roman"/>
          <w:b/>
          <w:color w:val="000000"/>
          <w:sz w:val="24"/>
          <w:szCs w:val="24"/>
          <w:lang w:val="en"/>
        </w:rPr>
        <w:t xml:space="preserve">4. </w:t>
      </w:r>
      <w:r w:rsidRPr="00D768F6">
        <w:rPr>
          <w:rFonts w:cs="Times New Roman"/>
          <w:b/>
          <w:sz w:val="22"/>
          <w:szCs w:val="22"/>
          <w:lang w:val="en" w:eastAsia="en-US"/>
        </w:rPr>
        <w:t>Volume of the academic discipline and types of academic work</w:t>
      </w:r>
    </w:p>
    <w:p w:rsidR="00BD1E90" w:rsidRPr="00BD1E90" w:rsidRDefault="00F102AA" w:rsidP="00D768F6">
      <w:pPr>
        <w:ind w:firstLine="709"/>
        <w:jc w:val="both"/>
        <w:rPr>
          <w:rFonts w:cs="Times New Roman"/>
          <w:bCs/>
          <w:sz w:val="22"/>
          <w:szCs w:val="22"/>
          <w:lang w:val="en" w:eastAsia="en-US"/>
        </w:rPr>
      </w:pPr>
      <w:r w:rsidRPr="00BD1E90">
        <w:rPr>
          <w:rFonts w:cs="Times New Roman"/>
          <w:bCs/>
          <w:sz w:val="22"/>
          <w:szCs w:val="22"/>
          <w:lang w:val="en" w:eastAsia="en-US"/>
        </w:rPr>
        <w:t>Total labor intensity of the discipline is ____ CU (___AH)</w:t>
      </w:r>
    </w:p>
    <w:tbl>
      <w:tblPr>
        <w:tblW w:w="9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1233"/>
        <w:gridCol w:w="1233"/>
        <w:gridCol w:w="3147"/>
      </w:tblGrid>
      <w:tr w:rsidR="00891DEC" w:rsidRPr="009D7932" w:rsidTr="00297169">
        <w:trPr>
          <w:trHeight w:val="226"/>
        </w:trPr>
        <w:tc>
          <w:tcPr>
            <w:tcW w:w="4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Type of educational work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Labor intensity</w:t>
            </w:r>
          </w:p>
        </w:tc>
        <w:tc>
          <w:tcPr>
            <w:tcW w:w="3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Labor intensity (AH) in semesters </w:t>
            </w:r>
          </w:p>
        </w:tc>
      </w:tr>
      <w:tr w:rsidR="00891DEC" w:rsidRPr="009D7932" w:rsidTr="00297169">
        <w:trPr>
          <w:trHeight w:val="507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8F6" w:rsidRPr="00D768F6" w:rsidRDefault="00D768F6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 xml:space="preserve">volume in credit units (CU) 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8F6" w:rsidRPr="00D768F6" w:rsidRDefault="00F102AA" w:rsidP="00D768F6">
            <w:pPr>
              <w:widowControl w:val="0"/>
              <w:tabs>
                <w:tab w:val="right" w:pos="9639"/>
              </w:tabs>
              <w:spacing w:line="256" w:lineRule="auto"/>
              <w:jc w:val="both"/>
              <w:rPr>
                <w:rFonts w:cs="Times New Roman"/>
                <w:sz w:val="20"/>
                <w:lang w:val="en-US" w:eastAsia="en-US"/>
              </w:rPr>
            </w:pPr>
            <w:r w:rsidRPr="00D768F6">
              <w:rPr>
                <w:rFonts w:cs="Times New Roman"/>
                <w:sz w:val="20"/>
                <w:lang w:val="en" w:eastAsia="en-US"/>
              </w:rPr>
              <w:t>volume in academic hours (AH)</w:t>
            </w:r>
          </w:p>
        </w:tc>
        <w:tc>
          <w:tcPr>
            <w:tcW w:w="3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68F6" w:rsidRPr="00D768F6" w:rsidRDefault="00D768F6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</w:tr>
      <w:tr w:rsidR="00297169" w:rsidRPr="009D7932" w:rsidTr="00297169">
        <w:trPr>
          <w:trHeight w:val="466"/>
        </w:trPr>
        <w:tc>
          <w:tcPr>
            <w:tcW w:w="4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69" w:rsidRPr="00D768F6" w:rsidRDefault="00297169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69" w:rsidRPr="00D768F6" w:rsidRDefault="00297169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7169" w:rsidRPr="00D768F6" w:rsidRDefault="00297169" w:rsidP="00D768F6">
            <w:pPr>
              <w:spacing w:line="256" w:lineRule="auto"/>
              <w:rPr>
                <w:rFonts w:cs="Times New Roman"/>
                <w:sz w:val="20"/>
                <w:lang w:val="en-US" w:eastAsia="en-US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297169" w:rsidRDefault="00297169" w:rsidP="00D768F6">
            <w:pPr>
              <w:widowControl w:val="0"/>
              <w:tabs>
                <w:tab w:val="right" w:pos="9639"/>
              </w:tabs>
              <w:spacing w:line="256" w:lineRule="auto"/>
              <w:jc w:val="center"/>
              <w:rPr>
                <w:rFonts w:cs="Times New Roman"/>
                <w:sz w:val="20"/>
                <w:lang w:eastAsia="en-US"/>
              </w:rPr>
            </w:pPr>
            <w:r w:rsidRPr="00297169">
              <w:rPr>
                <w:rFonts w:cs="Times New Roman"/>
                <w:sz w:val="20"/>
                <w:lang w:eastAsia="en-US"/>
              </w:rPr>
              <w:t xml:space="preserve">5th </w:t>
            </w:r>
            <w:proofErr w:type="spellStart"/>
            <w:r w:rsidRPr="00297169">
              <w:rPr>
                <w:rFonts w:cs="Times New Roman"/>
                <w:sz w:val="20"/>
                <w:lang w:eastAsia="en-US"/>
              </w:rPr>
              <w:t>semester</w:t>
            </w:r>
            <w:proofErr w:type="spellEnd"/>
          </w:p>
        </w:tc>
      </w:tr>
      <w:tr w:rsidR="00297169" w:rsidTr="00551CE4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A69D0">
              <w:rPr>
                <w:sz w:val="24"/>
                <w:szCs w:val="24"/>
              </w:rPr>
              <w:t>Classroom</w:t>
            </w:r>
            <w:proofErr w:type="spellEnd"/>
            <w:r w:rsidRPr="007A69D0">
              <w:rPr>
                <w:sz w:val="24"/>
                <w:szCs w:val="24"/>
              </w:rPr>
              <w:t xml:space="preserve"> </w:t>
            </w:r>
            <w:proofErr w:type="spellStart"/>
            <w:r w:rsidRPr="007A69D0">
              <w:rPr>
                <w:sz w:val="24"/>
                <w:szCs w:val="24"/>
              </w:rPr>
              <w:t>work</w:t>
            </w:r>
            <w:proofErr w:type="spellEnd"/>
            <w:r w:rsidRPr="007A69D0">
              <w:rPr>
                <w:sz w:val="24"/>
                <w:szCs w:val="24"/>
              </w:rPr>
              <w:t xml:space="preserve">, </w:t>
            </w:r>
            <w:proofErr w:type="spellStart"/>
            <w:r w:rsidRPr="007A69D0">
              <w:rPr>
                <w:sz w:val="24"/>
                <w:szCs w:val="24"/>
              </w:rPr>
              <w:t>including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36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36</w:t>
            </w:r>
          </w:p>
        </w:tc>
      </w:tr>
      <w:tr w:rsidR="00297169" w:rsidTr="00E9718A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 xml:space="preserve">   </w:t>
            </w:r>
            <w:proofErr w:type="spellStart"/>
            <w:r w:rsidRPr="007A69D0">
              <w:rPr>
                <w:sz w:val="24"/>
                <w:szCs w:val="24"/>
              </w:rPr>
              <w:t>Lectures</w:t>
            </w:r>
            <w:proofErr w:type="spellEnd"/>
            <w:r w:rsidRPr="007A69D0">
              <w:rPr>
                <w:sz w:val="24"/>
                <w:szCs w:val="24"/>
              </w:rPr>
              <w:t xml:space="preserve"> (L)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ind w:right="495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0,2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7A69D0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 w:rsidRPr="007A69D0">
              <w:rPr>
                <w:w w:val="99"/>
                <w:sz w:val="24"/>
                <w:szCs w:val="24"/>
              </w:rPr>
              <w:t>6</w:t>
            </w:r>
          </w:p>
        </w:tc>
      </w:tr>
      <w:tr w:rsidR="00297169" w:rsidTr="00A302D5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A69D0">
              <w:rPr>
                <w:sz w:val="24"/>
                <w:szCs w:val="24"/>
              </w:rPr>
              <w:t>Laboratory</w:t>
            </w:r>
            <w:proofErr w:type="spellEnd"/>
            <w:r w:rsidRPr="007A69D0">
              <w:rPr>
                <w:sz w:val="24"/>
                <w:szCs w:val="24"/>
              </w:rPr>
              <w:t xml:space="preserve"> </w:t>
            </w:r>
            <w:proofErr w:type="spellStart"/>
            <w:r w:rsidRPr="007A69D0">
              <w:rPr>
                <w:sz w:val="24"/>
                <w:szCs w:val="24"/>
              </w:rPr>
              <w:t>practicum</w:t>
            </w:r>
            <w:proofErr w:type="spellEnd"/>
            <w:r w:rsidRPr="007A69D0">
              <w:rPr>
                <w:sz w:val="24"/>
                <w:szCs w:val="24"/>
              </w:rPr>
              <w:t xml:space="preserve"> (LP)*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3" w:lineRule="exact"/>
              <w:ind w:right="49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tabs>
                <w:tab w:val="left" w:pos="1016"/>
              </w:tabs>
              <w:spacing w:line="25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3" w:lineRule="exact"/>
              <w:ind w:left="805" w:right="805"/>
              <w:jc w:val="center"/>
              <w:rPr>
                <w:sz w:val="24"/>
                <w:szCs w:val="24"/>
              </w:rPr>
            </w:pPr>
          </w:p>
        </w:tc>
      </w:tr>
      <w:tr w:rsidR="00297169" w:rsidTr="008E30E6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 xml:space="preserve">   </w:t>
            </w:r>
            <w:proofErr w:type="spellStart"/>
            <w:r w:rsidRPr="007A69D0">
              <w:rPr>
                <w:sz w:val="24"/>
                <w:szCs w:val="24"/>
              </w:rPr>
              <w:t>Practicals</w:t>
            </w:r>
            <w:proofErr w:type="spellEnd"/>
            <w:r w:rsidRPr="007A69D0">
              <w:rPr>
                <w:sz w:val="24"/>
                <w:szCs w:val="24"/>
              </w:rPr>
              <w:t xml:space="preserve"> (P)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ind w:right="495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0,4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ind w:right="79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ind w:left="805" w:right="805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16</w:t>
            </w:r>
          </w:p>
        </w:tc>
      </w:tr>
      <w:tr w:rsidR="00297169" w:rsidTr="00767C8A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 xml:space="preserve">   </w:t>
            </w:r>
            <w:proofErr w:type="spellStart"/>
            <w:r w:rsidRPr="007A69D0">
              <w:rPr>
                <w:sz w:val="24"/>
                <w:szCs w:val="24"/>
              </w:rPr>
              <w:t>Seminars</w:t>
            </w:r>
            <w:proofErr w:type="spellEnd"/>
            <w:r w:rsidRPr="007A69D0">
              <w:rPr>
                <w:sz w:val="24"/>
                <w:szCs w:val="24"/>
              </w:rPr>
              <w:t xml:space="preserve"> (S)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ind w:right="495"/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</w:p>
        </w:tc>
      </w:tr>
      <w:tr w:rsidR="00297169" w:rsidTr="00BF7B7E">
        <w:trPr>
          <w:trHeight w:val="516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7A69D0">
              <w:rPr>
                <w:sz w:val="24"/>
                <w:szCs w:val="24"/>
              </w:rPr>
              <w:t>Student’s</w:t>
            </w:r>
            <w:proofErr w:type="spellEnd"/>
            <w:r w:rsidRPr="007A69D0">
              <w:rPr>
                <w:sz w:val="24"/>
                <w:szCs w:val="24"/>
              </w:rPr>
              <w:t xml:space="preserve"> </w:t>
            </w:r>
            <w:proofErr w:type="spellStart"/>
            <w:r w:rsidRPr="007A69D0">
              <w:rPr>
                <w:sz w:val="24"/>
                <w:szCs w:val="24"/>
              </w:rPr>
              <w:t>individual</w:t>
            </w:r>
            <w:proofErr w:type="spellEnd"/>
            <w:r w:rsidRPr="007A69D0">
              <w:rPr>
                <w:sz w:val="24"/>
                <w:szCs w:val="24"/>
              </w:rPr>
              <w:t xml:space="preserve"> </w:t>
            </w:r>
            <w:proofErr w:type="spellStart"/>
            <w:r w:rsidRPr="007A69D0">
              <w:rPr>
                <w:sz w:val="24"/>
                <w:szCs w:val="24"/>
              </w:rPr>
              <w:t>work</w:t>
            </w:r>
            <w:proofErr w:type="spellEnd"/>
            <w:r w:rsidRPr="007A69D0">
              <w:rPr>
                <w:sz w:val="24"/>
                <w:szCs w:val="24"/>
              </w:rPr>
              <w:t xml:space="preserve"> (SIW)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3" w:lineRule="exact"/>
              <w:ind w:right="495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0,4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3" w:lineRule="exact"/>
              <w:ind w:right="79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pStyle w:val="TableParagraph"/>
              <w:spacing w:line="253" w:lineRule="exact"/>
              <w:ind w:left="805" w:right="805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14</w:t>
            </w:r>
          </w:p>
        </w:tc>
      </w:tr>
      <w:tr w:rsidR="00297169" w:rsidTr="00404CAE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proofErr w:type="spellStart"/>
            <w:r w:rsidRPr="007A69D0">
              <w:rPr>
                <w:sz w:val="24"/>
                <w:szCs w:val="24"/>
              </w:rPr>
              <w:t>Mid-termassessment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297169" w:rsidRPr="009D7932" w:rsidTr="003F23EE">
        <w:trPr>
          <w:trHeight w:val="251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i/>
                <w:sz w:val="24"/>
                <w:szCs w:val="24"/>
                <w:lang w:val="en-US"/>
              </w:rPr>
            </w:pPr>
            <w:r w:rsidRPr="007A69D0">
              <w:rPr>
                <w:sz w:val="24"/>
                <w:szCs w:val="24"/>
              </w:rPr>
              <w:t xml:space="preserve">   </w:t>
            </w:r>
            <w:proofErr w:type="spellStart"/>
            <w:r w:rsidRPr="007A69D0"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297169" w:rsidTr="005C00B7">
        <w:trPr>
          <w:trHeight w:val="239"/>
        </w:trPr>
        <w:tc>
          <w:tcPr>
            <w:tcW w:w="4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169" w:rsidRPr="007A69D0" w:rsidRDefault="00297169" w:rsidP="00297169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TOTAL LABOR INTENSITY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36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169" w:rsidRPr="007A69D0" w:rsidRDefault="00297169" w:rsidP="00297169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36</w:t>
            </w:r>
          </w:p>
        </w:tc>
      </w:tr>
    </w:tbl>
    <w:p w:rsidR="009A0414" w:rsidRDefault="009A0414" w:rsidP="00BD1E90">
      <w:pPr>
        <w:pStyle w:val="a3"/>
        <w:ind w:left="0" w:firstLine="709"/>
        <w:jc w:val="both"/>
        <w:rPr>
          <w:rFonts w:cs="Times New Roman"/>
          <w:b/>
          <w:bCs/>
          <w:sz w:val="24"/>
          <w:szCs w:val="24"/>
          <w:lang w:val="en"/>
        </w:rPr>
      </w:pPr>
    </w:p>
    <w:p w:rsidR="00BD1E90" w:rsidRPr="00BD1E90" w:rsidRDefault="00F102AA" w:rsidP="00BD1E90">
      <w:pPr>
        <w:pStyle w:val="a3"/>
        <w:ind w:left="0" w:firstLine="709"/>
        <w:jc w:val="both"/>
        <w:rPr>
          <w:b/>
          <w:sz w:val="22"/>
          <w:szCs w:val="22"/>
          <w:lang w:val="en-US"/>
        </w:rPr>
      </w:pPr>
      <w:r w:rsidRPr="00BD1E90">
        <w:rPr>
          <w:rFonts w:cs="Times New Roman"/>
          <w:b/>
          <w:bCs/>
          <w:sz w:val="24"/>
          <w:szCs w:val="24"/>
          <w:lang w:val="en"/>
        </w:rPr>
        <w:t xml:space="preserve">5. </w:t>
      </w:r>
      <w:r w:rsidRPr="00BD1E90">
        <w:rPr>
          <w:b/>
          <w:sz w:val="22"/>
          <w:szCs w:val="22"/>
          <w:lang w:val="en"/>
        </w:rPr>
        <w:t>Sections of the academic discipline and competencies that are formed</w:t>
      </w:r>
    </w:p>
    <w:tbl>
      <w:tblPr>
        <w:tblW w:w="9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7465"/>
      </w:tblGrid>
      <w:tr w:rsidR="00891DEC" w:rsidRPr="009D7932" w:rsidTr="00BD1E90">
        <w:trPr>
          <w:trHeight w:val="8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Competence code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 xml:space="preserve">Section name </w:t>
            </w:r>
          </w:p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 w:rsidRPr="00BD1E90">
              <w:rPr>
                <w:rFonts w:cs="Times New Roman"/>
                <w:sz w:val="22"/>
                <w:szCs w:val="22"/>
                <w:lang w:val="en" w:eastAsia="en-US"/>
              </w:rPr>
              <w:t>of the discipline</w:t>
            </w:r>
          </w:p>
        </w:tc>
      </w:tr>
      <w:tr w:rsidR="00196FE2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E2" w:rsidRPr="00BD1E90" w:rsidRDefault="00196FE2" w:rsidP="00196FE2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E2" w:rsidRPr="007A69D0" w:rsidRDefault="00196FE2" w:rsidP="00196FE2">
            <w:pPr>
              <w:ind w:left="-57" w:right="-57"/>
              <w:jc w:val="center"/>
              <w:rPr>
                <w:sz w:val="24"/>
                <w:szCs w:val="24"/>
              </w:rPr>
            </w:pPr>
            <w:r w:rsidRPr="007A69D0">
              <w:rPr>
                <w:sz w:val="24"/>
                <w:szCs w:val="24"/>
              </w:rPr>
              <w:t>UС-1</w:t>
            </w:r>
          </w:p>
          <w:p w:rsidR="00196FE2" w:rsidRPr="007A69D0" w:rsidRDefault="00196FE2" w:rsidP="00196FE2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FE2" w:rsidRPr="007A69D0" w:rsidRDefault="00196FE2" w:rsidP="00196FE2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7A69D0">
              <w:rPr>
                <w:sz w:val="24"/>
                <w:szCs w:val="24"/>
                <w:lang w:val="en-US"/>
              </w:rPr>
              <w:lastRenderedPageBreak/>
              <w:t>Information technology in pharmacy</w:t>
            </w:r>
          </w:p>
        </w:tc>
      </w:tr>
      <w:tr w:rsidR="00891DEC" w:rsidTr="00BD1E90">
        <w:trPr>
          <w:trHeight w:val="27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F102AA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rFonts w:cs="Times New Roman"/>
                <w:sz w:val="22"/>
                <w:szCs w:val="22"/>
                <w:lang w:val="en" w:eastAsia="en-US"/>
              </w:rPr>
              <w:lastRenderedPageBreak/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196FE2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r>
              <w:rPr>
                <w:sz w:val="24"/>
                <w:szCs w:val="24"/>
              </w:rPr>
              <w:t>GPC-6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E90" w:rsidRPr="00BD1E90" w:rsidRDefault="00196FE2" w:rsidP="00BD1E90">
            <w:pPr>
              <w:widowControl w:val="0"/>
              <w:spacing w:line="256" w:lineRule="auto"/>
              <w:ind w:left="-57" w:right="-57"/>
              <w:jc w:val="center"/>
              <w:rPr>
                <w:rFonts w:cs="Times New Roman"/>
                <w:sz w:val="22"/>
                <w:szCs w:val="22"/>
                <w:lang w:val="en-US" w:eastAsia="en-US"/>
              </w:rPr>
            </w:pPr>
            <w:bookmarkStart w:id="0" w:name="_GoBack"/>
            <w:r w:rsidRPr="007A69D0">
              <w:rPr>
                <w:sz w:val="24"/>
                <w:szCs w:val="24"/>
                <w:lang w:val="en-US"/>
              </w:rPr>
              <w:t>Information technology in pharmacy</w:t>
            </w:r>
            <w:bookmarkEnd w:id="0"/>
          </w:p>
        </w:tc>
      </w:tr>
    </w:tbl>
    <w:p w:rsidR="00BD1E90" w:rsidRPr="00BD1E90" w:rsidRDefault="00BD1E90" w:rsidP="00BD1E90">
      <w:pPr>
        <w:widowControl w:val="0"/>
        <w:ind w:firstLine="709"/>
        <w:jc w:val="both"/>
        <w:rPr>
          <w:rFonts w:cs="Times New Roman"/>
          <w:sz w:val="22"/>
          <w:szCs w:val="22"/>
          <w:lang w:val="en-US" w:eastAsia="en-US"/>
        </w:rPr>
      </w:pPr>
    </w:p>
    <w:p w:rsidR="00BD1E90" w:rsidRPr="00BD1E90" w:rsidRDefault="00BD1E90" w:rsidP="00CA0939">
      <w:pPr>
        <w:ind w:firstLine="709"/>
        <w:rPr>
          <w:rFonts w:cs="Times New Roman"/>
          <w:b/>
          <w:bCs/>
          <w:sz w:val="24"/>
          <w:szCs w:val="24"/>
          <w:lang w:val="en-US"/>
        </w:rPr>
      </w:pPr>
    </w:p>
    <w:sectPr w:rsidR="00BD1E90" w:rsidRPr="00BD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32E45"/>
    <w:multiLevelType w:val="hybridMultilevel"/>
    <w:tmpl w:val="78C82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FE41D4"/>
    <w:multiLevelType w:val="hybridMultilevel"/>
    <w:tmpl w:val="1272E64C"/>
    <w:lvl w:ilvl="0" w:tplc="32A0A9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FB23C0"/>
    <w:multiLevelType w:val="hybridMultilevel"/>
    <w:tmpl w:val="4E4883BE"/>
    <w:lvl w:ilvl="0" w:tplc="BF6290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A12C5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DA0E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16281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34BCF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8442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2A6B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C86F1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22E51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6757D5B"/>
    <w:multiLevelType w:val="hybridMultilevel"/>
    <w:tmpl w:val="CF1CF732"/>
    <w:lvl w:ilvl="0" w:tplc="1A103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A0E916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B257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38E8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04A79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5E0519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018B13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1802F9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5F434C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4926256"/>
    <w:multiLevelType w:val="hybridMultilevel"/>
    <w:tmpl w:val="0D9EC0B4"/>
    <w:lvl w:ilvl="0" w:tplc="1B607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939"/>
    <w:rsid w:val="00173213"/>
    <w:rsid w:val="00196FE2"/>
    <w:rsid w:val="00297169"/>
    <w:rsid w:val="003304A3"/>
    <w:rsid w:val="003B41AB"/>
    <w:rsid w:val="003F2247"/>
    <w:rsid w:val="00430822"/>
    <w:rsid w:val="00543847"/>
    <w:rsid w:val="005858ED"/>
    <w:rsid w:val="006624E4"/>
    <w:rsid w:val="006C5BBB"/>
    <w:rsid w:val="00864282"/>
    <w:rsid w:val="00891DEC"/>
    <w:rsid w:val="009A0414"/>
    <w:rsid w:val="009D7932"/>
    <w:rsid w:val="009E6121"/>
    <w:rsid w:val="00BD1E90"/>
    <w:rsid w:val="00C2265B"/>
    <w:rsid w:val="00CA0939"/>
    <w:rsid w:val="00D768F6"/>
    <w:rsid w:val="00F102AA"/>
    <w:rsid w:val="00F8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7169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9"/>
    <w:pPr>
      <w:spacing w:after="0" w:line="240" w:lineRule="auto"/>
    </w:pPr>
    <w:rPr>
      <w:rFonts w:ascii="Times New Roman" w:eastAsia="Times New Roman" w:hAnsi="Times New Roman" w:cs="Tahoma"/>
      <w:sz w:val="28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A0939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A093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FontStyle55">
    <w:name w:val="Font Style55"/>
    <w:rsid w:val="00CA0939"/>
    <w:rPr>
      <w:rFonts w:ascii="Times New Roman" w:hAnsi="Times New Roman"/>
      <w:b/>
      <w:sz w:val="26"/>
    </w:rPr>
  </w:style>
  <w:style w:type="character" w:customStyle="1" w:styleId="FontStyle54">
    <w:name w:val="Font Style54"/>
    <w:rsid w:val="00CA0939"/>
    <w:rPr>
      <w:rFonts w:ascii="Times New Roman" w:hAnsi="Times New Roman"/>
      <w:sz w:val="26"/>
    </w:rPr>
  </w:style>
  <w:style w:type="paragraph" w:styleId="a3">
    <w:name w:val="List Paragraph"/>
    <w:basedOn w:val="a"/>
    <w:uiPriority w:val="34"/>
    <w:qFormat/>
    <w:rsid w:val="0043082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297169"/>
    <w:pPr>
      <w:widowControl w:val="0"/>
      <w:autoSpaceDE w:val="0"/>
      <w:autoSpaceDN w:val="0"/>
    </w:pPr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cp:lastPrinted>2023-08-31T15:29:00Z</cp:lastPrinted>
  <dcterms:created xsi:type="dcterms:W3CDTF">2023-08-31T15:30:00Z</dcterms:created>
  <dcterms:modified xsi:type="dcterms:W3CDTF">2023-08-31T15:30:00Z</dcterms:modified>
</cp:coreProperties>
</file>